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CD9" w14:textId="3160AF46" w:rsidR="00FF1D25" w:rsidRDefault="00CC4C51">
      <w:pPr>
        <w:jc w:val="right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2ª Evaluación</w:t>
      </w:r>
      <w:r w:rsidR="008716CD">
        <w:rPr>
          <w:rFonts w:ascii="Georgia" w:eastAsia="Georgia" w:hAnsi="Georgia" w:cs="Georgia"/>
          <w:b/>
          <w:color w:val="000000"/>
        </w:rPr>
        <w:t xml:space="preserve"> </w:t>
      </w:r>
    </w:p>
    <w:p w14:paraId="1FF95160" w14:textId="77777777" w:rsidR="00FF1D25" w:rsidRDefault="008716CD">
      <w:pPr>
        <w:jc w:val="right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2º Bachillerato  </w:t>
      </w:r>
    </w:p>
    <w:p w14:paraId="3AB3A31F" w14:textId="77777777" w:rsidR="00FF1D25" w:rsidRDefault="008716CD">
      <w:pPr>
        <w:jc w:val="right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Departamento de Religión </w:t>
      </w:r>
    </w:p>
    <w:p w14:paraId="1885AE89" w14:textId="77777777" w:rsidR="00FF1D25" w:rsidRDefault="008716CD">
      <w:pPr>
        <w:jc w:val="right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Prof. Eduardo Glez. Lajas </w:t>
      </w:r>
    </w:p>
    <w:p w14:paraId="3EF27A80" w14:textId="77777777" w:rsidR="008716CD" w:rsidRDefault="008716CD">
      <w:pPr>
        <w:rPr>
          <w:rFonts w:ascii="Georgia" w:eastAsia="Georgia" w:hAnsi="Georgia" w:cs="Georgia"/>
          <w:color w:val="000000"/>
        </w:rPr>
      </w:pPr>
    </w:p>
    <w:p w14:paraId="69043B54" w14:textId="6475F0E4" w:rsidR="008716CD" w:rsidRDefault="008716CD">
      <w:pPr>
        <w:jc w:val="both"/>
        <w:rPr>
          <w:rFonts w:ascii="Georgia" w:eastAsia="Georgia" w:hAnsi="Georgia" w:cs="Georgia"/>
          <w:b/>
          <w:color w:val="000000"/>
        </w:rPr>
      </w:pPr>
    </w:p>
    <w:p w14:paraId="571526F9" w14:textId="77777777" w:rsidR="008716CD" w:rsidRDefault="008716CD">
      <w:pPr>
        <w:jc w:val="both"/>
        <w:rPr>
          <w:rFonts w:ascii="Georgia" w:eastAsia="Georgia" w:hAnsi="Georgia" w:cs="Georgia"/>
          <w:b/>
          <w:color w:val="000000"/>
        </w:rPr>
      </w:pPr>
    </w:p>
    <w:p w14:paraId="148D77A9" w14:textId="72CBC648" w:rsidR="00FF1D25" w:rsidRDefault="008716CD" w:rsidP="00CC4C51">
      <w:pP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Nombre ……………………...........</w:t>
      </w:r>
      <w:r w:rsidR="00CC4C51">
        <w:rPr>
          <w:rFonts w:ascii="Georgia" w:eastAsia="Georgia" w:hAnsi="Georgia" w:cs="Georgia"/>
          <w:color w:val="000000"/>
        </w:rPr>
        <w:t>..............</w:t>
      </w:r>
      <w:r>
        <w:rPr>
          <w:rFonts w:ascii="Georgia" w:eastAsia="Georgia" w:hAnsi="Georgia" w:cs="Georgia"/>
          <w:color w:val="000000"/>
        </w:rPr>
        <w:t>…………..…………………         Curso ………………</w:t>
      </w:r>
    </w:p>
    <w:p w14:paraId="12343D87" w14:textId="078C1F45" w:rsidR="00FF1D25" w:rsidRDefault="00FF1D25">
      <w:pPr>
        <w:jc w:val="center"/>
        <w:rPr>
          <w:rFonts w:ascii="Georgia" w:eastAsia="Georgia" w:hAnsi="Georgia" w:cs="Georgia"/>
          <w:b/>
          <w:color w:val="000000"/>
        </w:rPr>
      </w:pPr>
    </w:p>
    <w:p w14:paraId="25985975" w14:textId="77777777" w:rsidR="00F3229D" w:rsidRDefault="00F3229D">
      <w:pPr>
        <w:jc w:val="center"/>
        <w:rPr>
          <w:rFonts w:ascii="Georgia" w:eastAsia="Georgia" w:hAnsi="Georgia" w:cs="Georgia"/>
          <w:b/>
          <w:color w:val="000000"/>
        </w:rPr>
      </w:pPr>
    </w:p>
    <w:p w14:paraId="5472BC5C" w14:textId="77777777" w:rsidR="00F3229D" w:rsidRDefault="00F3229D" w:rsidP="00F3229D">
      <w:pPr>
        <w:jc w:val="right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Entregar en mano el día 14 de febrero</w:t>
      </w:r>
    </w:p>
    <w:p w14:paraId="50B104D7" w14:textId="77777777" w:rsidR="00F3229D" w:rsidRDefault="00F3229D" w:rsidP="00F3229D">
      <w:pPr>
        <w:jc w:val="right"/>
        <w:rPr>
          <w:rFonts w:ascii="Georgia" w:eastAsia="Georgia" w:hAnsi="Georgia" w:cs="Georgia"/>
          <w:color w:val="000000"/>
        </w:rPr>
      </w:pPr>
    </w:p>
    <w:p w14:paraId="321389C4" w14:textId="409B6630" w:rsidR="00F3229D" w:rsidRDefault="00F3229D" w:rsidP="00F3229D">
      <w:pPr>
        <w:jc w:val="right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Enviar por correo </w:t>
      </w:r>
      <w:r w:rsidRPr="00D9250E">
        <w:rPr>
          <w:rFonts w:ascii="Georgia" w:eastAsia="Georgia" w:hAnsi="Georgia" w:cs="Georgia"/>
          <w:b/>
          <w:bCs/>
          <w:color w:val="000000"/>
        </w:rPr>
        <w:t xml:space="preserve">antes del viernes </w:t>
      </w:r>
      <w:r w:rsidR="00D9250E" w:rsidRPr="00D9250E">
        <w:rPr>
          <w:rFonts w:ascii="Georgia" w:eastAsia="Georgia" w:hAnsi="Georgia" w:cs="Georgia"/>
          <w:b/>
          <w:bCs/>
          <w:color w:val="000000"/>
        </w:rPr>
        <w:t>22</w:t>
      </w:r>
      <w:r w:rsidRPr="00D9250E">
        <w:rPr>
          <w:rFonts w:ascii="Georgia" w:eastAsia="Georgia" w:hAnsi="Georgia" w:cs="Georgia"/>
          <w:b/>
          <w:bCs/>
          <w:color w:val="000000"/>
        </w:rPr>
        <w:t xml:space="preserve"> de febrero a las 20:00hrs</w:t>
      </w:r>
      <w:r>
        <w:rPr>
          <w:rFonts w:ascii="Georgia" w:eastAsia="Georgia" w:hAnsi="Georgia" w:cs="Georgia"/>
          <w:color w:val="000000"/>
        </w:rPr>
        <w:t xml:space="preserve"> a</w:t>
      </w:r>
    </w:p>
    <w:p w14:paraId="3298FFFE" w14:textId="77777777" w:rsidR="00F3229D" w:rsidRDefault="00D9250E" w:rsidP="00F3229D">
      <w:pPr>
        <w:jc w:val="right"/>
        <w:rPr>
          <w:rFonts w:ascii="Georgia" w:eastAsia="Georgia" w:hAnsi="Georgia" w:cs="Georgia"/>
          <w:b/>
          <w:color w:val="000000"/>
        </w:rPr>
      </w:pPr>
      <w:hyperlink r:id="rId5" w:history="1">
        <w:r w:rsidR="00F3229D" w:rsidRPr="00411ADB">
          <w:rPr>
            <w:rStyle w:val="Hipervnculo"/>
            <w:rFonts w:ascii="Georgia" w:eastAsia="Georgia" w:hAnsi="Georgia" w:cs="Georgia"/>
          </w:rPr>
          <w:t>eduardo.gonzalezlajas@educa.madrid.org</w:t>
        </w:r>
      </w:hyperlink>
    </w:p>
    <w:p w14:paraId="7929212E" w14:textId="77777777" w:rsidR="00FF1D25" w:rsidRDefault="00FF1D25">
      <w:pPr>
        <w:jc w:val="center"/>
        <w:rPr>
          <w:rFonts w:ascii="Georgia" w:eastAsia="Georgia" w:hAnsi="Georgia" w:cs="Georgia"/>
          <w:b/>
          <w:color w:val="000000"/>
        </w:rPr>
      </w:pPr>
    </w:p>
    <w:p w14:paraId="78F34124" w14:textId="1BA73977" w:rsidR="00F3229D" w:rsidRDefault="00F3229D" w:rsidP="00F3229D">
      <w:pPr>
        <w:jc w:val="center"/>
        <w:rPr>
          <w:rFonts w:ascii="Georgia" w:eastAsia="Georgia" w:hAnsi="Georgia" w:cs="Georgia"/>
          <w:b/>
          <w:color w:val="000000"/>
          <w:sz w:val="36"/>
        </w:rPr>
      </w:pPr>
    </w:p>
    <w:p w14:paraId="79544D83" w14:textId="77777777" w:rsidR="00F3229D" w:rsidRDefault="00F3229D" w:rsidP="00F3229D">
      <w:pPr>
        <w:jc w:val="center"/>
        <w:rPr>
          <w:rFonts w:ascii="Georgia" w:eastAsia="Georgia" w:hAnsi="Georgia" w:cs="Georgia"/>
          <w:b/>
          <w:color w:val="000000"/>
          <w:sz w:val="36"/>
        </w:rPr>
      </w:pPr>
    </w:p>
    <w:p w14:paraId="2716F04D" w14:textId="77777777" w:rsidR="00F3229D" w:rsidRDefault="00F3229D" w:rsidP="00F3229D">
      <w:pPr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>Doctrina Social de la Iglesia</w:t>
      </w:r>
    </w:p>
    <w:p w14:paraId="360D74F1" w14:textId="77777777" w:rsidR="00F3229D" w:rsidRDefault="00F3229D" w:rsidP="00F3229D">
      <w:pPr>
        <w:jc w:val="center"/>
        <w:rPr>
          <w:rFonts w:ascii="Georgia" w:eastAsia="Georgia" w:hAnsi="Georgia" w:cs="Georgia"/>
          <w:b/>
          <w:color w:val="000000"/>
          <w:sz w:val="36"/>
        </w:rPr>
      </w:pPr>
    </w:p>
    <w:p w14:paraId="3D4C1984" w14:textId="77777777" w:rsidR="00F3229D" w:rsidRDefault="00F3229D" w:rsidP="00F3229D">
      <w:pPr>
        <w:jc w:val="both"/>
        <w:rPr>
          <w:rFonts w:ascii="Georgia" w:eastAsia="Georgia" w:hAnsi="Georgia" w:cs="Georgia"/>
          <w:color w:val="000000"/>
        </w:rPr>
      </w:pPr>
    </w:p>
    <w:p w14:paraId="2B7BC03C" w14:textId="77777777" w:rsidR="00F3229D" w:rsidRDefault="00F3229D" w:rsidP="00F3229D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“Es la enseñanza oficial de la Iglesia Católica </w:t>
      </w:r>
    </w:p>
    <w:p w14:paraId="458A8B1F" w14:textId="77777777" w:rsidR="00F3229D" w:rsidRDefault="00F3229D" w:rsidP="00F3229D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para la construcción de un mundo mejor y más justo, </w:t>
      </w:r>
    </w:p>
    <w:p w14:paraId="6F080F7B" w14:textId="77777777" w:rsidR="00F3229D" w:rsidRDefault="00F3229D" w:rsidP="00F3229D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cada vez más cercano al Reino de Dios”</w:t>
      </w:r>
    </w:p>
    <w:p w14:paraId="2346DF1E" w14:textId="77777777" w:rsidR="00F3229D" w:rsidRDefault="00D9250E" w:rsidP="00F3229D">
      <w:pPr>
        <w:jc w:val="center"/>
        <w:rPr>
          <w:rFonts w:ascii="Georgia" w:eastAsia="Georgia" w:hAnsi="Georgia" w:cs="Georgia"/>
          <w:color w:val="000000"/>
        </w:rPr>
      </w:pPr>
      <w:hyperlink r:id="rId6">
        <w:r w:rsidR="00F3229D">
          <w:rPr>
            <w:rFonts w:ascii="Georgia" w:eastAsia="Georgia" w:hAnsi="Georgia" w:cs="Georgia"/>
            <w:color w:val="0000FF"/>
            <w:u w:val="single"/>
          </w:rPr>
          <w:t>https://www.youtube.com/watch?v=HB7nsT0dOwk</w:t>
        </w:r>
      </w:hyperlink>
      <w:r w:rsidR="00F3229D">
        <w:rPr>
          <w:rFonts w:ascii="Georgia" w:eastAsia="Georgia" w:hAnsi="Georgia" w:cs="Georgia"/>
          <w:color w:val="000000"/>
        </w:rPr>
        <w:t xml:space="preserve"> </w:t>
      </w:r>
    </w:p>
    <w:p w14:paraId="283B1B0F" w14:textId="7B4B60CF" w:rsidR="008716CD" w:rsidRDefault="008716CD">
      <w:pPr>
        <w:jc w:val="center"/>
        <w:rPr>
          <w:rFonts w:ascii="Georgia" w:eastAsia="Georgia" w:hAnsi="Georgia" w:cs="Georgia"/>
          <w:color w:val="000000"/>
        </w:rPr>
      </w:pPr>
    </w:p>
    <w:p w14:paraId="15CDE362" w14:textId="77777777" w:rsidR="00F3229D" w:rsidRDefault="00F3229D">
      <w:pPr>
        <w:jc w:val="center"/>
        <w:rPr>
          <w:rFonts w:ascii="Georgia" w:eastAsia="Georgia" w:hAnsi="Georgia" w:cs="Georgia"/>
          <w:color w:val="000000"/>
        </w:rPr>
      </w:pPr>
    </w:p>
    <w:p w14:paraId="07824005" w14:textId="77777777" w:rsidR="008716CD" w:rsidRDefault="008716CD">
      <w:pPr>
        <w:jc w:val="center"/>
        <w:rPr>
          <w:rFonts w:ascii="Georgia" w:eastAsia="Georgia" w:hAnsi="Georgia" w:cs="Georgia"/>
          <w:color w:val="000000"/>
        </w:rPr>
      </w:pPr>
    </w:p>
    <w:p w14:paraId="4C4EA658" w14:textId="77777777" w:rsidR="00FF1D25" w:rsidRDefault="008716CD">
      <w:pP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1. ¿Qué es la Doctrina Social de la Iglesia </w:t>
      </w:r>
      <w:hyperlink r:id="rId7">
        <w:r>
          <w:rPr>
            <w:rFonts w:ascii="Georgia" w:eastAsia="Georgia" w:hAnsi="Georgia" w:cs="Georgia"/>
            <w:color w:val="0563C1"/>
            <w:u w:val="single"/>
          </w:rPr>
          <w:t>https://www.youtube.com/watch?v=I9IzKxeCRjw</w:t>
        </w:r>
      </w:hyperlink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5067B2" w14:textId="77777777" w:rsidR="00FF1D25" w:rsidRDefault="00FF1D25">
      <w:pPr>
        <w:rPr>
          <w:rFonts w:ascii="Georgia" w:eastAsia="Georgia" w:hAnsi="Georgia" w:cs="Georgia"/>
          <w:b/>
          <w:color w:val="000000"/>
        </w:rPr>
      </w:pPr>
    </w:p>
    <w:p w14:paraId="27A6D675" w14:textId="77777777" w:rsidR="00FF1D25" w:rsidRDefault="008716CD">
      <w:pP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color w:val="000000"/>
        </w:rPr>
        <w:t xml:space="preserve">Expón dos casos de injusticia que se den a tu alrededor.  </w:t>
      </w:r>
    </w:p>
    <w:p w14:paraId="467E0239" w14:textId="77777777" w:rsidR="00FF1D25" w:rsidRDefault="00FF1D25">
      <w:pPr>
        <w:rPr>
          <w:rFonts w:ascii="Georgia" w:eastAsia="Georgia" w:hAnsi="Georgia" w:cs="Georgia"/>
          <w:b/>
          <w:color w:val="000000"/>
        </w:rPr>
      </w:pPr>
    </w:p>
    <w:p w14:paraId="7DFA8916" w14:textId="4A129159" w:rsidR="00FF1D25" w:rsidRDefault="00FF1D25">
      <w:pPr>
        <w:rPr>
          <w:rFonts w:ascii="Georgia" w:eastAsia="Georgia" w:hAnsi="Georgia" w:cs="Georgia"/>
          <w:b/>
          <w:color w:val="000000"/>
        </w:rPr>
      </w:pPr>
    </w:p>
    <w:p w14:paraId="0F6A16E4" w14:textId="77777777" w:rsidR="00FF1D25" w:rsidRDefault="008716CD">
      <w:pP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2. ¿Qué es la DSI? </w:t>
      </w:r>
    </w:p>
    <w:p w14:paraId="73FCF314" w14:textId="77777777" w:rsidR="00FF1D25" w:rsidRDefault="008716CD">
      <w:pP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  <w:hyperlink r:id="rId8">
        <w:r>
          <w:rPr>
            <w:rFonts w:ascii="Georgia" w:eastAsia="Georgia" w:hAnsi="Georgia" w:cs="Georgia"/>
            <w:color w:val="0000FF"/>
            <w:u w:val="single"/>
          </w:rPr>
          <w:t>https://www.youtube.com/watch?v=Jd47jCwPzhc</w:t>
        </w:r>
      </w:hyperlink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4A0646B1" w14:textId="77777777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6DD2DB06" w14:textId="77777777" w:rsidR="00FF1D25" w:rsidRDefault="008716C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Postura de la Iglesia ante las injusticias </w:t>
      </w:r>
    </w:p>
    <w:p w14:paraId="4D297681" w14:textId="77777777" w:rsidR="00FF1D25" w:rsidRDefault="008716C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Cómo debemos reaccionar los católicos </w:t>
      </w:r>
    </w:p>
    <w:p w14:paraId="4AB4207C" w14:textId="77777777" w:rsidR="00FF1D25" w:rsidRDefault="008716C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¿Debe la Iglesia hablar de estos temas? </w:t>
      </w:r>
    </w:p>
    <w:p w14:paraId="7B4F04EB" w14:textId="77777777" w:rsidR="00FF1D25" w:rsidRDefault="008716C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Conocer los compromisos y exigencias </w:t>
      </w:r>
    </w:p>
    <w:p w14:paraId="217C9D57" w14:textId="77777777" w:rsidR="00FF1D25" w:rsidRDefault="008716C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Ser mejores testigos de Jesús en la vida  </w:t>
      </w:r>
    </w:p>
    <w:p w14:paraId="44ACD0B9" w14:textId="77777777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34D012F0" w14:textId="77777777" w:rsidR="00FF1D25" w:rsidRDefault="008716CD">
      <w:pPr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 xml:space="preserve">¿Crees que la Iglesia debe hablar sobre estos temas? </w:t>
      </w:r>
    </w:p>
    <w:p w14:paraId="7DBFF423" w14:textId="455ED142" w:rsidR="00CC4C51" w:rsidRDefault="008716CD" w:rsidP="00CC4C51">
      <w:pPr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Razona tu respuesta.</w:t>
      </w:r>
    </w:p>
    <w:p w14:paraId="618EB2AE" w14:textId="3A69B805" w:rsidR="00CC4C51" w:rsidRDefault="00CC4C51" w:rsidP="00CC4C51">
      <w:pPr>
        <w:ind w:left="360"/>
        <w:jc w:val="both"/>
        <w:rPr>
          <w:rFonts w:ascii="Georgia" w:eastAsia="Georgia" w:hAnsi="Georgia" w:cs="Georgia"/>
          <w:color w:val="000000"/>
        </w:rPr>
      </w:pPr>
    </w:p>
    <w:p w14:paraId="04C5667F" w14:textId="77777777" w:rsidR="00CC4C51" w:rsidRDefault="00CC4C51" w:rsidP="00CC4C51">
      <w:pPr>
        <w:ind w:left="360"/>
        <w:jc w:val="both"/>
        <w:rPr>
          <w:rFonts w:ascii="Georgia" w:eastAsia="Georgia" w:hAnsi="Georgia" w:cs="Georgia"/>
          <w:color w:val="000000"/>
        </w:rPr>
      </w:pPr>
    </w:p>
    <w:p w14:paraId="2C0F063B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3. La dignidad de la persona   </w:t>
      </w:r>
    </w:p>
    <w:p w14:paraId="576ED348" w14:textId="77777777" w:rsidR="00FF1D25" w:rsidRDefault="00D9250E">
      <w:pPr>
        <w:jc w:val="both"/>
        <w:rPr>
          <w:rFonts w:ascii="Georgia" w:eastAsia="Georgia" w:hAnsi="Georgia" w:cs="Georgia"/>
          <w:b/>
          <w:color w:val="000000"/>
        </w:rPr>
      </w:pPr>
      <w:hyperlink r:id="rId9">
        <w:r w:rsidR="008716CD">
          <w:rPr>
            <w:rFonts w:ascii="Georgia" w:eastAsia="Georgia" w:hAnsi="Georgia" w:cs="Georgia"/>
            <w:color w:val="0000FF"/>
            <w:u w:val="single"/>
          </w:rPr>
          <w:t>https://www.youtube.com/watch?v=oODenx2503I</w:t>
        </w:r>
      </w:hyperlink>
      <w:r w:rsidR="008716CD">
        <w:rPr>
          <w:rFonts w:ascii="Georgia" w:eastAsia="Georgia" w:hAnsi="Georgia" w:cs="Georgia"/>
          <w:b/>
          <w:color w:val="000000"/>
        </w:rPr>
        <w:t xml:space="preserve"> </w:t>
      </w:r>
    </w:p>
    <w:p w14:paraId="51AC66CB" w14:textId="77777777" w:rsidR="00FF1D25" w:rsidRDefault="008716CD">
      <w:pPr>
        <w:ind w:left="72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</w:p>
    <w:p w14:paraId="5DF05A54" w14:textId="77777777" w:rsidR="00FF1D25" w:rsidRDefault="008716CD">
      <w:pPr>
        <w:ind w:left="72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San Juan Crisóstomo, un santo de finales del siglo IV escribió: </w:t>
      </w:r>
    </w:p>
    <w:p w14:paraId="68C62786" w14:textId="77777777" w:rsidR="00FF1D25" w:rsidRDefault="008716CD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 xml:space="preserve">“Cuando veas a un pobre no pases de largo. Piensa más bien lo que serías tú en su lugar…  Piensa que él es libre como tú y participa de tu misma dignidad…   A ese, que no te es inferior en nada, lo valoras con frecuencia en menos que a tus perros, pues ellos se hartan de pan mientras el otro duerme con frecuencia muerto de hambre”. </w:t>
      </w:r>
    </w:p>
    <w:p w14:paraId="14E725CF" w14:textId="77777777" w:rsidR="00FF1D25" w:rsidRDefault="00FF1D25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</w:p>
    <w:p w14:paraId="02A23FC8" w14:textId="77777777" w:rsidR="00FF1D25" w:rsidRDefault="008716CD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ab/>
        <w:t xml:space="preserve">¿Qué tiene de verdad esta frase hoy? </w:t>
      </w:r>
    </w:p>
    <w:p w14:paraId="25759D5F" w14:textId="77777777" w:rsidR="00FF1D25" w:rsidRDefault="008716CD">
      <w:pPr>
        <w:ind w:firstLine="708"/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>Reflexiona sobre ello y escríbelo</w:t>
      </w:r>
    </w:p>
    <w:p w14:paraId="2C230475" w14:textId="77777777" w:rsidR="00FF1D25" w:rsidRDefault="00FF1D25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</w:p>
    <w:p w14:paraId="70679616" w14:textId="00F4CABE" w:rsidR="00FF1D25" w:rsidRDefault="00FF1D25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</w:p>
    <w:p w14:paraId="50F5ABFF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hd w:val="clear" w:color="auto" w:fill="FFFFFF"/>
        </w:rPr>
        <w:t xml:space="preserve">4. El bien común  </w:t>
      </w:r>
    </w:p>
    <w:p w14:paraId="7BD445F3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hd w:val="clear" w:color="auto" w:fill="FFFFFF"/>
        </w:rPr>
        <w:t xml:space="preserve">  </w:t>
      </w:r>
      <w:hyperlink r:id="rId10">
        <w:r>
          <w:rPr>
            <w:rFonts w:ascii="Georgia" w:eastAsia="Georgia" w:hAnsi="Georgia" w:cs="Georgia"/>
            <w:color w:val="0000FF"/>
            <w:u w:val="single"/>
            <w:shd w:val="clear" w:color="auto" w:fill="FFFFFF"/>
          </w:rPr>
          <w:t>https://www.youtube.com/watch?v=XtDM3cHK1bY</w:t>
        </w:r>
      </w:hyperlink>
      <w:r>
        <w:rPr>
          <w:rFonts w:ascii="Georgia" w:eastAsia="Georgia" w:hAnsi="Georgia" w:cs="Georgia"/>
          <w:b/>
          <w:color w:val="000000"/>
          <w:shd w:val="clear" w:color="auto" w:fill="FFFFFF"/>
        </w:rPr>
        <w:t xml:space="preserve"> </w:t>
      </w:r>
    </w:p>
    <w:p w14:paraId="198C8632" w14:textId="77777777" w:rsidR="00FF1D25" w:rsidRDefault="00FF1D25">
      <w:pPr>
        <w:ind w:left="720"/>
        <w:jc w:val="both"/>
        <w:rPr>
          <w:rFonts w:ascii="Georgia" w:eastAsia="Georgia" w:hAnsi="Georgia" w:cs="Georgia"/>
          <w:color w:val="000000"/>
          <w:shd w:val="clear" w:color="auto" w:fill="FFFFFF"/>
        </w:rPr>
      </w:pPr>
    </w:p>
    <w:p w14:paraId="3F04FD03" w14:textId="77777777" w:rsidR="00FF1D25" w:rsidRDefault="008716CD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 xml:space="preserve">“Toda persona debe tener la posibilidad de gozar del bienestar necesario para su pleno desarrollo” </w:t>
      </w:r>
    </w:p>
    <w:p w14:paraId="3D6B358E" w14:textId="77777777" w:rsidR="00FF1D25" w:rsidRDefault="008716C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 xml:space="preserve">El respeto y la promoción de los derechos fundamentales. </w:t>
      </w:r>
    </w:p>
    <w:p w14:paraId="54F25DC7" w14:textId="77777777" w:rsidR="00FF1D25" w:rsidRDefault="008716C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 xml:space="preserve">La prosperidad o el desarrollo de los bienes espirituales y temporales de la sociedad. </w:t>
      </w:r>
    </w:p>
    <w:p w14:paraId="71048949" w14:textId="77777777" w:rsidR="00FF1D25" w:rsidRDefault="008716C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color w:val="000000"/>
          <w:shd w:val="clear" w:color="auto" w:fill="FFFFFF"/>
        </w:rPr>
      </w:pPr>
      <w:r>
        <w:rPr>
          <w:rFonts w:ascii="Georgia" w:eastAsia="Georgia" w:hAnsi="Georgia" w:cs="Georgia"/>
          <w:color w:val="000000"/>
          <w:shd w:val="clear" w:color="auto" w:fill="FFFFFF"/>
        </w:rPr>
        <w:t>La paz y la seguridad del grupo y de sus miembros.</w:t>
      </w:r>
    </w:p>
    <w:p w14:paraId="5613A83C" w14:textId="77777777" w:rsidR="00FF1D25" w:rsidRDefault="00FF1D25">
      <w:pPr>
        <w:jc w:val="both"/>
        <w:rPr>
          <w:rFonts w:ascii="Georgia" w:eastAsia="Georgia" w:hAnsi="Georgia" w:cs="Georgia"/>
          <w:color w:val="000000"/>
          <w:shd w:val="clear" w:color="auto" w:fill="FFFFFF"/>
        </w:rPr>
      </w:pPr>
    </w:p>
    <w:p w14:paraId="4B29E33B" w14:textId="77777777" w:rsidR="00FF1D25" w:rsidRDefault="008716CD">
      <w:pP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 xml:space="preserve">Elige uno de estos tres temas, busca información y desarróllalo. </w:t>
      </w:r>
    </w:p>
    <w:p w14:paraId="20FF3BAE" w14:textId="77777777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1A5DFB85" w14:textId="3F2B7358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2286D97C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5. La subsidiariedad    </w:t>
      </w:r>
    </w:p>
    <w:p w14:paraId="2A523E6B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  </w:t>
      </w:r>
      <w:hyperlink r:id="rId11">
        <w:r>
          <w:rPr>
            <w:rFonts w:ascii="Georgia" w:eastAsia="Georgia" w:hAnsi="Georgia" w:cs="Georgia"/>
            <w:color w:val="0000FF"/>
            <w:u w:val="single"/>
          </w:rPr>
          <w:t>https://www.youtube.com/watch?v=Ts4a9ARPunU</w:t>
        </w:r>
      </w:hyperlink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30315694" w14:textId="77777777" w:rsidR="00FF1D25" w:rsidRDefault="00FF1D25">
      <w:pPr>
        <w:ind w:left="720"/>
        <w:jc w:val="both"/>
        <w:rPr>
          <w:rFonts w:ascii="Georgia" w:eastAsia="Georgia" w:hAnsi="Georgia" w:cs="Georgia"/>
          <w:color w:val="000000"/>
        </w:rPr>
      </w:pPr>
    </w:p>
    <w:p w14:paraId="6FD33F15" w14:textId="77777777" w:rsidR="00FF1D25" w:rsidRDefault="008716CD">
      <w:pPr>
        <w:ind w:left="72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Pío XII (Radiomensaje Navidad 1952) </w:t>
      </w:r>
    </w:p>
    <w:p w14:paraId="1628083C" w14:textId="77777777" w:rsidR="00FF1D25" w:rsidRDefault="008716CD">
      <w:pPr>
        <w:numPr>
          <w:ilvl w:val="0"/>
          <w:numId w:val="3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La solidaridad… es la acción eficaz de la conciencia que sabrá imponer límites al despilfarro y al lujo. </w:t>
      </w:r>
    </w:p>
    <w:p w14:paraId="18D0A62A" w14:textId="77777777" w:rsidR="00FF1D25" w:rsidRDefault="008716CD">
      <w:pPr>
        <w:numPr>
          <w:ilvl w:val="0"/>
          <w:numId w:val="3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Que cada pueblo… desarrolle sus posibilidades y contribuya al progreso de otros pueblos menos dotados. </w:t>
      </w:r>
    </w:p>
    <w:p w14:paraId="17834DDC" w14:textId="77777777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234EB808" w14:textId="77777777" w:rsidR="00FF1D25" w:rsidRDefault="008716CD">
      <w:pP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 xml:space="preserve">¿Qué aportan o pueden aportar cada una de estas frases a tu vida? </w:t>
      </w:r>
    </w:p>
    <w:p w14:paraId="1DF6CCD8" w14:textId="77777777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3009FAA6" w14:textId="11C49F99" w:rsidR="00FF1D25" w:rsidRDefault="00FF1D25">
      <w:pPr>
        <w:jc w:val="both"/>
        <w:rPr>
          <w:rFonts w:ascii="Georgia" w:eastAsia="Georgia" w:hAnsi="Georgia" w:cs="Georgia"/>
          <w:color w:val="000000"/>
        </w:rPr>
      </w:pPr>
    </w:p>
    <w:p w14:paraId="09E188ED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6. ¿Para que sirve la DSI ? </w:t>
      </w:r>
    </w:p>
    <w:p w14:paraId="2C4E9EAD" w14:textId="77777777" w:rsidR="00FF1D25" w:rsidRDefault="008716CD">
      <w:pP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</w:t>
      </w:r>
      <w:hyperlink r:id="rId12">
        <w:r>
          <w:rPr>
            <w:rFonts w:ascii="Georgia" w:eastAsia="Georgia" w:hAnsi="Georgia" w:cs="Georgia"/>
            <w:color w:val="0563C1"/>
            <w:u w:val="single"/>
          </w:rPr>
          <w:t>https://www.youtub</w:t>
        </w:r>
        <w:r>
          <w:rPr>
            <w:rFonts w:ascii="Georgia" w:eastAsia="Georgia" w:hAnsi="Georgia" w:cs="Georgia"/>
            <w:vanish/>
            <w:color w:val="0563C1"/>
            <w:u w:val="single"/>
          </w:rPr>
          <w:t>HYPERLINK "https://www.youtube.com/watch?v=fz6zwMUWOQg"</w:t>
        </w:r>
        <w:r>
          <w:rPr>
            <w:rFonts w:ascii="Georgia" w:eastAsia="Georgia" w:hAnsi="Georgia" w:cs="Georgia"/>
            <w:color w:val="0563C1"/>
            <w:u w:val="single"/>
          </w:rPr>
          <w:t>e</w:t>
        </w:r>
        <w:r>
          <w:rPr>
            <w:rFonts w:ascii="Georgia" w:eastAsia="Georgia" w:hAnsi="Georgia" w:cs="Georgia"/>
            <w:vanish/>
            <w:color w:val="0563C1"/>
            <w:u w:val="single"/>
          </w:rPr>
          <w:t>HYPERLINK "https://www.youtube.com/watch?v=fz6zwMUWOQg"</w:t>
        </w:r>
        <w:r>
          <w:rPr>
            <w:rFonts w:ascii="Georgia" w:eastAsia="Georgia" w:hAnsi="Georgia" w:cs="Georgia"/>
            <w:color w:val="0563C1"/>
            <w:u w:val="single"/>
          </w:rPr>
          <w:t>.com/watch?v=fz6zwMUWOQg</w:t>
        </w:r>
      </w:hyperlink>
      <w:r>
        <w:rPr>
          <w:rFonts w:ascii="Georgia" w:eastAsia="Georgia" w:hAnsi="Georgia" w:cs="Georgia"/>
          <w:color w:val="000000"/>
        </w:rPr>
        <w:t xml:space="preserve"> </w:t>
      </w:r>
    </w:p>
    <w:p w14:paraId="5F2A1DA0" w14:textId="77777777" w:rsidR="00FF1D25" w:rsidRDefault="00FF1D25">
      <w:pPr>
        <w:jc w:val="both"/>
        <w:rPr>
          <w:rFonts w:ascii="Georgia" w:eastAsia="Georgia" w:hAnsi="Georgia" w:cs="Georgia"/>
        </w:rPr>
      </w:pPr>
    </w:p>
    <w:p w14:paraId="6DBF679A" w14:textId="23F9BEFA" w:rsidR="00FF1D25" w:rsidRPr="00CC4C51" w:rsidRDefault="008716CD">
      <w:pPr>
        <w:numPr>
          <w:ilvl w:val="0"/>
          <w:numId w:val="4"/>
        </w:numPr>
        <w:ind w:left="72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Explica con tus palabras qué es la Doctrina Social de la Iglesia.  </w:t>
      </w:r>
    </w:p>
    <w:p w14:paraId="3F203012" w14:textId="50E105AB" w:rsidR="00CC4C51" w:rsidRDefault="00CC4C51" w:rsidP="00CC4C51">
      <w:pPr>
        <w:jc w:val="both"/>
        <w:rPr>
          <w:rFonts w:ascii="Georgia" w:eastAsia="Georgia" w:hAnsi="Georgia" w:cs="Georgia"/>
        </w:rPr>
      </w:pPr>
    </w:p>
    <w:p w14:paraId="63A356DF" w14:textId="77777777" w:rsidR="00CC4C51" w:rsidRDefault="00CC4C51" w:rsidP="00CC4C51">
      <w:pPr>
        <w:jc w:val="both"/>
        <w:rPr>
          <w:rFonts w:ascii="Georgia" w:eastAsia="Georgia" w:hAnsi="Georgia" w:cs="Georgia"/>
          <w:color w:val="000000"/>
        </w:rPr>
      </w:pPr>
    </w:p>
    <w:sectPr w:rsidR="00CC4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DFA"/>
    <w:multiLevelType w:val="multilevel"/>
    <w:tmpl w:val="7E667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22227"/>
    <w:multiLevelType w:val="multilevel"/>
    <w:tmpl w:val="D93A0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AF50E5"/>
    <w:multiLevelType w:val="multilevel"/>
    <w:tmpl w:val="65F4C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DD3150"/>
    <w:multiLevelType w:val="multilevel"/>
    <w:tmpl w:val="1EDC2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D25"/>
    <w:rsid w:val="001F00E6"/>
    <w:rsid w:val="008716CD"/>
    <w:rsid w:val="00CC4C51"/>
    <w:rsid w:val="00D9250E"/>
    <w:rsid w:val="00F3229D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A249"/>
  <w15:docId w15:val="{5E18A90F-EDE4-A14B-BE06-1086568B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47jCwPzh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IzKxeCRjw" TargetMode="External"/><Relationship Id="rId12" Type="http://schemas.openxmlformats.org/officeDocument/2006/relationships/hyperlink" Target="https://www.youtube.com/watch?v=fz6zwMUWO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7nsT0dOwk" TargetMode="External"/><Relationship Id="rId11" Type="http://schemas.openxmlformats.org/officeDocument/2006/relationships/hyperlink" Target="https://www.youtube.com/watch?v=Ts4a9ARPunU" TargetMode="External"/><Relationship Id="rId5" Type="http://schemas.openxmlformats.org/officeDocument/2006/relationships/hyperlink" Target="mailto:eduardo.gonzalezlajas@educa.madrid.org" TargetMode="External"/><Relationship Id="rId10" Type="http://schemas.openxmlformats.org/officeDocument/2006/relationships/hyperlink" Target="https://www.youtube.com/watch?v=XtDM3cHK1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Denx25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2021-02-14T17:16:00Z</dcterms:created>
  <dcterms:modified xsi:type="dcterms:W3CDTF">2024-01-26T10:26:00Z</dcterms:modified>
</cp:coreProperties>
</file>