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 w:val="false"/>
          <w:bCs w:val="false"/>
          <w:color w:val="000000"/>
        </w:rPr>
        <w:t>Bachillerato</w:t>
      </w:r>
      <w:r>
        <w:rPr>
          <w:rFonts w:eastAsia="Georgia" w:cs="Georgia" w:ascii="Georgia" w:hAnsi="Georgia"/>
          <w:b/>
          <w:color w:val="000000"/>
        </w:rPr>
        <w:t xml:space="preserve">  </w:t>
      </w:r>
      <w:r>
        <w:rPr>
          <w:rFonts w:eastAsia="Georgia" w:cs="Georgia" w:ascii="Georgia" w:hAnsi="Georgia"/>
          <w:b/>
          <w:color w:val="000000"/>
        </w:rPr>
        <w:t xml:space="preserve">SEMIPRESENCIAL </w:t>
      </w:r>
      <w:r>
        <w:rPr>
          <w:rFonts w:eastAsia="Georgia" w:cs="Georgia" w:ascii="Georgia" w:hAnsi="Georgia"/>
          <w:b/>
          <w:color w:val="000000"/>
        </w:rPr>
        <w:t xml:space="preserve">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eastAsia="Georgia" w:cs="Georgia" w:ascii="Georgia" w:hAnsi="Georgia"/>
          <w:b/>
          <w:bCs w:val="false"/>
          <w:color w:val="000000"/>
        </w:rPr>
        <w:t xml:space="preserve">2ª Evaluación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eastAsia="Georgia" w:cs="Georgia" w:ascii="Georgia" w:hAnsi="Georgia"/>
          <w:b/>
          <w:bCs w:val="false"/>
          <w:color w:val="000000"/>
        </w:rPr>
        <w:softHyphen/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eastAsia="Georgia" w:cs="Georgia" w:ascii="Georgia" w:hAnsi="Georgia"/>
          <w:b w:val="false"/>
          <w:bCs w:val="false"/>
          <w:color w:val="000000"/>
        </w:rPr>
        <w:t xml:space="preserve">Departamento de Religión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eastAsia="Georgia" w:cs="Georgia" w:ascii="Georgia" w:hAnsi="Georgia"/>
          <w:b w:val="false"/>
          <w:bCs w:val="false"/>
          <w:color w:val="000000"/>
        </w:rPr>
        <w:t xml:space="preserve">Prof. Eduardo Glez. Lajas </w:t>
      </w:r>
    </w:p>
    <w:p>
      <w:pPr>
        <w:pStyle w:val="Normal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>Nombre …………………….........................…………..…………………         Curso ………………</w:t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</w:rPr>
      </w:pPr>
      <w:r>
        <w:rPr/>
      </w:r>
    </w:p>
    <w:p>
      <w:pPr>
        <w:pStyle w:val="Normal"/>
        <w:jc w:val="right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right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Enviar por correo </w:t>
      </w:r>
      <w:r>
        <w:rPr>
          <w:rFonts w:eastAsia="Georgia" w:cs="Georgia" w:ascii="Georgia" w:hAnsi="Georgia"/>
          <w:color w:val="000000"/>
        </w:rPr>
        <w:t>antes del 15 de marzo</w:t>
      </w:r>
      <w:r>
        <w:rPr>
          <w:rFonts w:eastAsia="Georgia" w:cs="Georgia" w:ascii="Georgia" w:hAnsi="Georgia"/>
          <w:b/>
          <w:bCs/>
          <w:color w:val="000000"/>
        </w:rPr>
        <w:t xml:space="preserve"> a las 2</w:t>
      </w:r>
      <w:r>
        <w:rPr>
          <w:rFonts w:eastAsia="Georgia" w:cs="Georgia" w:ascii="Georgia" w:hAnsi="Georgia"/>
          <w:b/>
          <w:bCs/>
          <w:color w:val="000000"/>
        </w:rPr>
        <w:t>1</w:t>
      </w:r>
      <w:r>
        <w:rPr>
          <w:rFonts w:eastAsia="Georgia" w:cs="Georgia" w:ascii="Georgia" w:hAnsi="Georgia"/>
          <w:b/>
          <w:bCs/>
          <w:color w:val="000000"/>
        </w:rPr>
        <w:t>:00hrs</w:t>
      </w:r>
      <w:r>
        <w:rPr>
          <w:rFonts w:eastAsia="Georgia" w:cs="Georgia" w:ascii="Georgia" w:hAnsi="Georgia"/>
          <w:color w:val="000000"/>
        </w:rPr>
        <w:t xml:space="preserve"> a</w:t>
      </w:r>
    </w:p>
    <w:p>
      <w:pPr>
        <w:pStyle w:val="Normal"/>
        <w:jc w:val="right"/>
        <w:rPr>
          <w:rFonts w:ascii="Georgia" w:hAnsi="Georgia" w:eastAsia="Georgia" w:cs="Georgia"/>
          <w:b/>
          <w:b/>
          <w:color w:val="000000"/>
        </w:rPr>
      </w:pPr>
      <w:hyperlink r:id="rId2">
        <w:r>
          <w:rPr>
            <w:rStyle w:val="EnlacedeInternet"/>
            <w:rFonts w:eastAsia="Georgia" w:cs="Georgia" w:ascii="Georgia" w:hAnsi="Georgia"/>
          </w:rPr>
          <w:t>eduardo.gonzalezlajas@educa.madrid.org</w:t>
        </w:r>
      </w:hyperlink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  <w:sz w:val="36"/>
        </w:rPr>
      </w:pPr>
      <w:r>
        <w:rPr>
          <w:rFonts w:eastAsia="Georgia" w:cs="Georgia" w:ascii="Georgia" w:hAnsi="Georgia"/>
          <w:b/>
          <w:color w:val="000000"/>
          <w:sz w:val="36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  <w:sz w:val="36"/>
        </w:rPr>
      </w:pPr>
      <w:r>
        <w:rPr>
          <w:rFonts w:eastAsia="Georgia" w:cs="Georgia" w:ascii="Georgia" w:hAnsi="Georgia"/>
          <w:b/>
          <w:color w:val="000000"/>
          <w:sz w:val="36"/>
        </w:rPr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  <w:sz w:val="36"/>
        </w:rPr>
      </w:pPr>
      <w:r>
        <w:rPr>
          <w:rFonts w:eastAsia="Georgia" w:cs="Georgia" w:ascii="Georgia" w:hAnsi="Georgia"/>
          <w:b/>
          <w:color w:val="000000"/>
          <w:sz w:val="36"/>
        </w:rPr>
        <w:t>Doctrina Social de la Iglesia</w:t>
      </w:r>
    </w:p>
    <w:p>
      <w:pPr>
        <w:pStyle w:val="Normal"/>
        <w:jc w:val="center"/>
        <w:rPr>
          <w:rFonts w:ascii="Georgia" w:hAnsi="Georgia" w:eastAsia="Georgia" w:cs="Georgia"/>
          <w:b/>
          <w:b/>
          <w:color w:val="000000"/>
          <w:sz w:val="36"/>
        </w:rPr>
      </w:pPr>
      <w:r>
        <w:rPr>
          <w:rFonts w:eastAsia="Georgia" w:cs="Georgia" w:ascii="Georgia" w:hAnsi="Georgia"/>
          <w:b/>
          <w:color w:val="000000"/>
          <w:sz w:val="36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>“</w:t>
      </w:r>
      <w:r>
        <w:rPr>
          <w:rFonts w:eastAsia="Georgia" w:cs="Georgia" w:ascii="Georgia" w:hAnsi="Georgia"/>
          <w:color w:val="000000"/>
        </w:rPr>
        <w:t xml:space="preserve">Es la enseñanza oficial de la Iglesia Católica </w:t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para la construcción de un mundo mejor y más justo, </w:t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>cada vez más cercano al Reino de Dios”</w:t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hyperlink r:id="rId3">
        <w:r>
          <w:rPr>
            <w:rFonts w:eastAsia="Georgia" w:cs="Georgia" w:ascii="Georgia" w:hAnsi="Georgia"/>
            <w:color w:val="0000FF"/>
            <w:u w:val="single"/>
          </w:rPr>
          <w:t>https://www.youtube.com/watch?v=HB7nsT0dOwk</w:t>
        </w:r>
      </w:hyperlink>
      <w:r>
        <w:rPr>
          <w:rFonts w:eastAsia="Georgia" w:cs="Georgia" w:ascii="Georgia" w:hAnsi="Georgia"/>
          <w:color w:val="000000"/>
        </w:rPr>
        <w:t xml:space="preserve"> </w:t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center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1. ¿Qué es la Doctrina Social de la Iglesia </w:t>
      </w:r>
      <w:hyperlink r:id="rId4">
        <w:r>
          <w:rPr>
            <w:rFonts w:eastAsia="Georgia" w:cs="Georgia" w:ascii="Georgia" w:hAnsi="Georgia"/>
            <w:color w:val="0563C1"/>
            <w:u w:val="single"/>
          </w:rPr>
          <w:t>https://www.youtube.com/watch?v=I9IzKxeCRjw</w:t>
        </w:r>
      </w:hyperlink>
      <w:r>
        <w:rPr>
          <w:rFonts w:eastAsia="Georgia" w:cs="Georgia" w:ascii="Georgia" w:hAnsi="Georgia"/>
          <w:color w:val="000000"/>
        </w:rPr>
        <w:t xml:space="preserve"> </w:t>
      </w:r>
      <w:r>
        <w:rPr>
          <w:rFonts w:eastAsia="Georgia" w:cs="Georgia" w:ascii="Georgia" w:hAnsi="Georgia"/>
          <w:b/>
          <w:color w:val="000000"/>
        </w:rPr>
        <w:t xml:space="preserve"> </w:t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ab/>
      </w:r>
      <w:r>
        <w:rPr>
          <w:rFonts w:eastAsia="Georgia" w:cs="Georgia" w:ascii="Georgia" w:hAnsi="Georgia"/>
          <w:color w:val="000000"/>
        </w:rPr>
        <w:t xml:space="preserve">Expón dos casos de injusticia que se den a tu alrededor.  </w:t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2. ¿Qué es la DSI? </w:t>
      </w:r>
    </w:p>
    <w:p>
      <w:pPr>
        <w:pStyle w:val="Normal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 </w:t>
      </w:r>
      <w:hyperlink r:id="rId5">
        <w:r>
          <w:rPr>
            <w:rFonts w:eastAsia="Georgia" w:cs="Georgia" w:ascii="Georgia" w:hAnsi="Georgia"/>
            <w:color w:val="0000FF"/>
            <w:u w:val="single"/>
          </w:rPr>
          <w:t>https://www.youtube.com/watch?v=Jd47jCwPzhc</w:t>
        </w:r>
      </w:hyperlink>
      <w:r>
        <w:rPr>
          <w:rFonts w:eastAsia="Georgia" w:cs="Georgia" w:ascii="Georgia" w:hAnsi="Georgia"/>
          <w:b/>
          <w:color w:val="000000"/>
        </w:rPr>
        <w:t xml:space="preserve"> </w:t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Postura de la Iglesia ante las injusticias 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Cómo debemos reaccionar los católicos 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¿Debe la Iglesia hablar de estos temas? 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Conocer los compromisos y exigencias 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Ser mejores testigos de Jesús en la vida  </w:t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ind w:left="36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ab/>
        <w:t xml:space="preserve">¿Crees que la Iglesia debe hablar sobre estos temas? </w:t>
      </w:r>
    </w:p>
    <w:p>
      <w:pPr>
        <w:pStyle w:val="Normal"/>
        <w:ind w:left="36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ab/>
        <w:t>Razona tu respuesta.</w:t>
      </w:r>
    </w:p>
    <w:p>
      <w:pPr>
        <w:pStyle w:val="Normal"/>
        <w:ind w:left="36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ind w:left="36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3. La dignidad de la persona   </w:t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hyperlink r:id="rId6">
        <w:r>
          <w:rPr>
            <w:rFonts w:eastAsia="Georgia" w:cs="Georgia" w:ascii="Georgia" w:hAnsi="Georgia"/>
            <w:color w:val="0000FF"/>
            <w:u w:val="single"/>
          </w:rPr>
          <w:t>https://www.youtube.com/watch?v=oODenx2503I</w:t>
        </w:r>
      </w:hyperlink>
      <w:r>
        <w:rPr>
          <w:rFonts w:eastAsia="Georgia" w:cs="Georgia" w:ascii="Georgia" w:hAnsi="Georgia"/>
          <w:b/>
          <w:color w:val="000000"/>
        </w:rPr>
        <w:t xml:space="preserve"> </w:t>
      </w:r>
    </w:p>
    <w:p>
      <w:pPr>
        <w:pStyle w:val="Normal"/>
        <w:ind w:left="72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 </w:t>
      </w:r>
    </w:p>
    <w:p>
      <w:pPr>
        <w:pStyle w:val="Normal"/>
        <w:ind w:left="72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San Juan Crisóstomo, un santo de finales del siglo IV escribió: </w:t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>“</w:t>
      </w:r>
      <w:r>
        <w:rPr>
          <w:rFonts w:eastAsia="Georgia" w:cs="Georgia" w:ascii="Georgia" w:hAnsi="Georgia"/>
          <w:color w:val="000000"/>
          <w:shd w:fill="FFFFFF" w:val="clear"/>
        </w:rPr>
        <w:t xml:space="preserve">Cuando veas a un pobre no pases de largo. Piensa más bien lo que serías tú en su lugar…  Piensa que él es libre como tú y participa de tu misma dignidad…   A ese, que no te es inferior en nada, lo valoras con frecuencia en menos que a tus perros, pues ellos se hartan de pan mientras el otro duerme con frecuencia muerto de hambre”. </w:t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ab/>
        <w:t xml:space="preserve">¿Qué tiene de verdad esta frase hoy? </w:t>
      </w:r>
    </w:p>
    <w:p>
      <w:pPr>
        <w:pStyle w:val="Normal"/>
        <w:ind w:firstLine="708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>Reflexiona sobre ello y escríbelo</w:t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  <w:shd w:fill="FFFFFF" w:val="clear"/>
        </w:rPr>
      </w:pPr>
      <w:r>
        <w:rPr>
          <w:rFonts w:eastAsia="Georgia" w:cs="Georgia" w:ascii="Georgia" w:hAnsi="Georgia"/>
          <w:b/>
          <w:color w:val="000000"/>
          <w:shd w:fill="FFFFFF" w:val="clear"/>
        </w:rPr>
        <w:t xml:space="preserve">4. El bien común  </w:t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  <w:shd w:fill="FFFFFF" w:val="clear"/>
        </w:rPr>
      </w:pPr>
      <w:r>
        <w:rPr>
          <w:rFonts w:eastAsia="Georgia" w:cs="Georgia" w:ascii="Georgia" w:hAnsi="Georgia"/>
          <w:b/>
          <w:color w:val="000000"/>
          <w:shd w:fill="FFFFFF" w:val="clear"/>
        </w:rPr>
        <w:t xml:space="preserve">  </w:t>
      </w:r>
      <w:hyperlink r:id="rId7">
        <w:r>
          <w:rPr>
            <w:rFonts w:eastAsia="Georgia" w:cs="Georgia" w:ascii="Georgia" w:hAnsi="Georgia"/>
            <w:color w:val="0000FF"/>
            <w:u w:val="single"/>
            <w:shd w:fill="FFFFFF" w:val="clear"/>
          </w:rPr>
          <w:t>https://www.youtube.com/watch?v=XtDM3cHK1bY</w:t>
        </w:r>
      </w:hyperlink>
      <w:r>
        <w:rPr>
          <w:rFonts w:eastAsia="Georgia" w:cs="Georgia" w:ascii="Georgia" w:hAnsi="Georgia"/>
          <w:b/>
          <w:color w:val="000000"/>
          <w:shd w:fill="FFFFFF" w:val="clear"/>
        </w:rPr>
        <w:t xml:space="preserve"> </w:t>
      </w:r>
    </w:p>
    <w:p>
      <w:pPr>
        <w:pStyle w:val="Normal"/>
        <w:ind w:left="720" w:hanging="0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>“</w:t>
      </w:r>
      <w:r>
        <w:rPr>
          <w:rFonts w:eastAsia="Georgia" w:cs="Georgia" w:ascii="Georgia" w:hAnsi="Georgia"/>
          <w:color w:val="000000"/>
          <w:shd w:fill="FFFFFF" w:val="clear"/>
        </w:rPr>
        <w:t xml:space="preserve">Toda persona debe tener la posibilidad de gozar del bienestar necesario para su pleno desarrollo” 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 xml:space="preserve">El respeto y la promoción de los derechos fundamentales. 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 xml:space="preserve">La prosperidad o el desarrollo de los bienes espirituales y temporales de la sociedad. 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  <w:t>La paz y la seguridad del grupo y de sus miembros.</w:t>
      </w:r>
    </w:p>
    <w:p>
      <w:pPr>
        <w:pStyle w:val="Normal"/>
        <w:jc w:val="both"/>
        <w:rPr>
          <w:rFonts w:ascii="Georgia" w:hAnsi="Georgia" w:eastAsia="Georgia" w:cs="Georgia"/>
          <w:color w:val="000000"/>
          <w:shd w:fill="FFFFFF" w:val="clear"/>
        </w:rPr>
      </w:pPr>
      <w:r>
        <w:rPr>
          <w:rFonts w:eastAsia="Georgia" w:cs="Georgia" w:ascii="Georgia" w:hAnsi="Georgia"/>
          <w:color w:val="000000"/>
          <w:shd w:fill="FFFFFF" w:val="clear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ab/>
        <w:t xml:space="preserve">Elige uno de estos tres temas, busca información y desarróllalo. </w:t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5. La subsidiariedad    </w:t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   </w:t>
      </w:r>
      <w:hyperlink r:id="rId8">
        <w:r>
          <w:rPr>
            <w:rFonts w:eastAsia="Georgia" w:cs="Georgia" w:ascii="Georgia" w:hAnsi="Georgia"/>
            <w:color w:val="0000FF"/>
            <w:u w:val="single"/>
          </w:rPr>
          <w:t>https://www.youtube.com/watch?v=Ts4a9ARPunU</w:t>
        </w:r>
      </w:hyperlink>
      <w:r>
        <w:rPr>
          <w:rFonts w:eastAsia="Georgia" w:cs="Georgia" w:ascii="Georgia" w:hAnsi="Georgia"/>
          <w:b/>
          <w:color w:val="000000"/>
        </w:rPr>
        <w:t xml:space="preserve"> </w:t>
      </w:r>
    </w:p>
    <w:p>
      <w:pPr>
        <w:pStyle w:val="Normal"/>
        <w:ind w:left="72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ind w:left="720" w:hanging="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Pío XII (Radiomensaje Navidad 1952) </w:t>
      </w:r>
    </w:p>
    <w:p>
      <w:pPr>
        <w:pStyle w:val="Normal"/>
        <w:numPr>
          <w:ilvl w:val="0"/>
          <w:numId w:val="3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La solidaridad… es la acción eficaz de la conciencia que sabrá imponer límites al despilfarro y al lujo. </w:t>
      </w:r>
    </w:p>
    <w:p>
      <w:pPr>
        <w:pStyle w:val="Normal"/>
        <w:numPr>
          <w:ilvl w:val="0"/>
          <w:numId w:val="3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 xml:space="preserve">Que cada pueblo… desarrolle sus posibilidades y contribuya al progreso de otros pueblos menos dotados. </w:t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  <w:tab/>
        <w:t xml:space="preserve">¿Qué aportan o pueden aportar cada una de estas frases a tu vida? </w:t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  <w:color w:val="000000"/>
        </w:rPr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6. ¿Para que sirve la DSI ? </w:t>
      </w:r>
    </w:p>
    <w:p>
      <w:pPr>
        <w:pStyle w:val="Normal"/>
        <w:jc w:val="both"/>
        <w:rPr>
          <w:rFonts w:ascii="Georgia" w:hAnsi="Georgia" w:eastAsia="Georgia" w:cs="Georgia"/>
          <w:b/>
          <w:b/>
          <w:color w:val="000000"/>
        </w:rPr>
      </w:pPr>
      <w:r>
        <w:rPr>
          <w:rFonts w:eastAsia="Georgia" w:cs="Georgia" w:ascii="Georgia" w:hAnsi="Georgia"/>
          <w:b/>
          <w:color w:val="000000"/>
        </w:rPr>
        <w:t xml:space="preserve"> </w:t>
      </w:r>
      <w:hyperlink r:id="rId9">
        <w:r>
          <w:rPr>
            <w:rFonts w:eastAsia="Georgia" w:cs="Georgia" w:ascii="Georgia" w:hAnsi="Georgia"/>
            <w:color w:val="0563C1"/>
            <w:u w:val="single"/>
          </w:rPr>
          <w:t>https://www.youtub</w:t>
        </w:r>
        <w:r>
          <w:rPr>
            <w:rFonts w:eastAsia="Georgia" w:cs="Georgia" w:ascii="Georgia" w:hAnsi="Georgia"/>
            <w:vanish/>
            <w:color w:val="0563C1"/>
            <w:u w:val="single"/>
          </w:rPr>
          <w:t>HYPERLINK "https://www.youtube.com/watch?v=fz6zwMUWOQg"</w:t>
        </w:r>
        <w:r>
          <w:rPr>
            <w:rFonts w:eastAsia="Georgia" w:cs="Georgia" w:ascii="Georgia" w:hAnsi="Georgia"/>
            <w:color w:val="0563C1"/>
            <w:u w:val="single"/>
          </w:rPr>
          <w:t>e</w:t>
        </w:r>
        <w:r>
          <w:rPr>
            <w:rFonts w:eastAsia="Georgia" w:cs="Georgia" w:ascii="Georgia" w:hAnsi="Georgia"/>
            <w:vanish/>
            <w:color w:val="0563C1"/>
            <w:u w:val="single"/>
          </w:rPr>
          <w:t>HYPERLINK "https://www.youtube.com/watch?v=fz6zwMUWOQg"</w:t>
        </w:r>
        <w:r>
          <w:rPr>
            <w:rFonts w:eastAsia="Georgia" w:cs="Georgia" w:ascii="Georgia" w:hAnsi="Georgia"/>
            <w:color w:val="0563C1"/>
            <w:u w:val="single"/>
          </w:rPr>
          <w:t>.com/watch?v=fz6zwMUWOQg</w:t>
        </w:r>
      </w:hyperlink>
      <w:r>
        <w:rPr>
          <w:rFonts w:eastAsia="Georgia" w:cs="Georgia" w:ascii="Georgia" w:hAnsi="Georgia"/>
          <w:color w:val="000000"/>
        </w:rPr>
        <w:t xml:space="preserve"> </w:t>
      </w:r>
    </w:p>
    <w:p>
      <w:pPr>
        <w:pStyle w:val="Normal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rFonts w:ascii="Georgia" w:hAnsi="Georgia" w:eastAsia="Georgia" w:cs="Georgia"/>
          <w:color w:val="000000"/>
        </w:rPr>
      </w:pPr>
      <w:r>
        <w:rPr>
          <w:rFonts w:eastAsia="Georgia" w:cs="Georgia" w:ascii="Georgia" w:hAnsi="Georgia"/>
        </w:rPr>
        <w:t xml:space="preserve">Explica con tus palabras qué es la Doctrina Social de la Iglesia.  </w:t>
      </w:r>
    </w:p>
    <w:p>
      <w:pPr>
        <w:pStyle w:val="Normal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"/>
        <w:jc w:val="both"/>
        <w:rPr>
          <w:rFonts w:ascii="Georgia" w:hAnsi="Georgia" w:eastAsia="Georgia" w:cs="Georgia"/>
          <w:color w:val="000000"/>
        </w:rPr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4"/>
      <w:szCs w:val="24"/>
      <w:lang w:val="es-ES" w:eastAsia="es-ES_trad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basedOn w:val="DefaultParagraphFont"/>
    <w:uiPriority w:val="99"/>
    <w:unhideWhenUsed/>
    <w:rsid w:val="00cc4c51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ardo.gonzalezlajas@educa.madrid.org" TargetMode="External"/><Relationship Id="rId3" Type="http://schemas.openxmlformats.org/officeDocument/2006/relationships/hyperlink" Target="https://www.youtube.com/watch?v=HB7nsT0dOwk" TargetMode="External"/><Relationship Id="rId4" Type="http://schemas.openxmlformats.org/officeDocument/2006/relationships/hyperlink" Target="https://www.youtube.com/watch?v=I9IzKxeCRjw" TargetMode="External"/><Relationship Id="rId5" Type="http://schemas.openxmlformats.org/officeDocument/2006/relationships/hyperlink" Target="https://www.youtube.com/watch?v=Jd47jCwPzhc" TargetMode="External"/><Relationship Id="rId6" Type="http://schemas.openxmlformats.org/officeDocument/2006/relationships/hyperlink" Target="https://www.youtube.com/watch?v=oODenx2503I" TargetMode="External"/><Relationship Id="rId7" Type="http://schemas.openxmlformats.org/officeDocument/2006/relationships/hyperlink" Target="https://www.youtube.com/watch?v=XtDM3cHK1bY" TargetMode="External"/><Relationship Id="rId8" Type="http://schemas.openxmlformats.org/officeDocument/2006/relationships/hyperlink" Target="https://www.youtube.com/watch?v=Ts4a9ARPunU" TargetMode="External"/><Relationship Id="rId9" Type="http://schemas.openxmlformats.org/officeDocument/2006/relationships/hyperlink" Target="https://www.youtube.com/watch?v=fz6zwMUWOQg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LibreOffice/7.4.2.3$Linux_X86_64 LibreOffice_project/40$Build-3</Application>
  <AppVersion>15.0000</AppVersion>
  <Pages>2</Pages>
  <Words>489</Words>
  <Characters>2691</Characters>
  <CharactersWithSpaces>3174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2021-02-14T17:16:00Z</dcterms:created>
  <dc:creator/>
  <dc:description/>
  <dc:language>es-ES</dc:language>
  <cp:lastModifiedBy/>
  <dcterms:modified xsi:type="dcterms:W3CDTF">2024-02-13T12:57:52Z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